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13CA" w14:textId="36DE0E58" w:rsidR="0080432C" w:rsidRPr="0080432C" w:rsidRDefault="00C30EFD" w:rsidP="00C30EFD">
      <w:r>
        <w:t xml:space="preserve">          </w:t>
      </w:r>
      <w:r w:rsidR="7FDD4702">
        <w:rPr>
          <w:noProof/>
        </w:rPr>
        <w:drawing>
          <wp:inline distT="0" distB="0" distL="0" distR="0" wp14:anchorId="7B49F64E" wp14:editId="6128FEF8">
            <wp:extent cx="1037622" cy="504190"/>
            <wp:effectExtent l="0" t="0" r="0" b="0"/>
            <wp:docPr id="779376173" name="Picture" title="Image result for 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580" cy="514859"/>
                    </a:xfrm>
                    <a:prstGeom prst="rect">
                      <a:avLst/>
                    </a:prstGeom>
                  </pic:spPr>
                </pic:pic>
              </a:graphicData>
            </a:graphic>
          </wp:inline>
        </w:drawing>
      </w:r>
      <w:r w:rsidR="7FDD4702">
        <w:t xml:space="preserve">   </w:t>
      </w:r>
      <w:r w:rsidR="00863021">
        <w:t xml:space="preserve"> </w:t>
      </w:r>
      <w:r w:rsidR="003618AF">
        <w:t xml:space="preserve"> </w:t>
      </w:r>
      <w:r w:rsidR="00863021">
        <w:t xml:space="preserve"> </w:t>
      </w:r>
      <w:r w:rsidR="7FDD4702">
        <w:t xml:space="preserve">    </w:t>
      </w:r>
      <w:r w:rsidR="00863021">
        <w:rPr>
          <w:noProof/>
        </w:rPr>
        <w:drawing>
          <wp:inline distT="0" distB="0" distL="0" distR="0" wp14:anchorId="7FDB66F9" wp14:editId="3FF443E6">
            <wp:extent cx="495300" cy="523875"/>
            <wp:effectExtent l="0" t="0" r="0" b="9525"/>
            <wp:docPr id="2" name="Picture 2" descr="Image result for richland county 4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chland county 4k pr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r w:rsidR="7FDD4702">
        <w:t xml:space="preserve">            </w:t>
      </w:r>
      <w:r w:rsidR="00863021">
        <w:t xml:space="preserve"> </w:t>
      </w:r>
      <w:r w:rsidR="7FDD4702">
        <w:t xml:space="preserve">  </w:t>
      </w:r>
      <w:r w:rsidR="005E3585" w:rsidRPr="00425104">
        <w:rPr>
          <w:noProof/>
        </w:rPr>
        <w:drawing>
          <wp:inline distT="0" distB="0" distL="0" distR="0" wp14:anchorId="566E26BC" wp14:editId="3E551336">
            <wp:extent cx="1619250" cy="762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r w:rsidR="7FDD4702">
        <w:t xml:space="preserve">     </w:t>
      </w:r>
      <w:r w:rsidR="7FDD4702">
        <w:rPr>
          <w:noProof/>
        </w:rPr>
        <w:drawing>
          <wp:inline distT="0" distB="0" distL="0" distR="0" wp14:anchorId="54B8424F" wp14:editId="1C576EAE">
            <wp:extent cx="838200" cy="533400"/>
            <wp:effectExtent l="0" t="0" r="0" b="0"/>
            <wp:docPr id="158295058" name="Picture" title="Image result for early 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838200" cy="533400"/>
                    </a:xfrm>
                    <a:prstGeom prst="rect">
                      <a:avLst/>
                    </a:prstGeom>
                  </pic:spPr>
                </pic:pic>
              </a:graphicData>
            </a:graphic>
          </wp:inline>
        </w:drawing>
      </w:r>
      <w:r w:rsidR="7FDD4702">
        <w:t xml:space="preserve">            </w:t>
      </w:r>
      <w:r w:rsidR="7FDD4702">
        <w:rPr>
          <w:noProof/>
        </w:rPr>
        <w:drawing>
          <wp:inline distT="0" distB="0" distL="0" distR="0" wp14:anchorId="4363ABEF" wp14:editId="3F6099E9">
            <wp:extent cx="596032" cy="681179"/>
            <wp:effectExtent l="0" t="0" r="0" b="0"/>
            <wp:docPr id="438824892" name="Picture" title="Image result for NAEYC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96032" cy="681179"/>
                    </a:xfrm>
                    <a:prstGeom prst="rect">
                      <a:avLst/>
                    </a:prstGeom>
                  </pic:spPr>
                </pic:pic>
              </a:graphicData>
            </a:graphic>
          </wp:inline>
        </w:drawing>
      </w:r>
    </w:p>
    <w:p w14:paraId="7FCE8EDF" w14:textId="77777777" w:rsidR="00542D5A" w:rsidRPr="00D75A05" w:rsidRDefault="00542D5A" w:rsidP="00542D5A">
      <w:pPr>
        <w:spacing w:after="0" w:line="240" w:lineRule="auto"/>
        <w:jc w:val="center"/>
        <w:rPr>
          <w:rFonts w:ascii="Times New Roman" w:hAnsi="Times New Roman" w:cs="Times New Roman"/>
          <w:b/>
        </w:rPr>
      </w:pPr>
      <w:r w:rsidRPr="00D75A05">
        <w:rPr>
          <w:rFonts w:ascii="Times New Roman" w:hAnsi="Times New Roman" w:cs="Times New Roman"/>
          <w:b/>
        </w:rPr>
        <w:t>Policy Council Meeting</w:t>
      </w:r>
    </w:p>
    <w:p w14:paraId="324C0A0F" w14:textId="77777777" w:rsidR="00542D5A" w:rsidRPr="00D75A05" w:rsidRDefault="00542D5A" w:rsidP="00542D5A">
      <w:pPr>
        <w:spacing w:after="0" w:line="240" w:lineRule="auto"/>
        <w:jc w:val="center"/>
        <w:rPr>
          <w:rFonts w:ascii="Times New Roman" w:hAnsi="Times New Roman" w:cs="Times New Roman"/>
          <w:b/>
        </w:rPr>
      </w:pPr>
      <w:r w:rsidRPr="00D75A05">
        <w:rPr>
          <w:rFonts w:ascii="Times New Roman" w:hAnsi="Times New Roman" w:cs="Times New Roman"/>
          <w:b/>
        </w:rPr>
        <w:t xml:space="preserve">Thursday, </w:t>
      </w:r>
      <w:r>
        <w:rPr>
          <w:rFonts w:ascii="Times New Roman" w:hAnsi="Times New Roman" w:cs="Times New Roman"/>
          <w:b/>
        </w:rPr>
        <w:t>February 18</w:t>
      </w:r>
      <w:r w:rsidRPr="00D75A05">
        <w:rPr>
          <w:rFonts w:ascii="Times New Roman" w:hAnsi="Times New Roman" w:cs="Times New Roman"/>
          <w:b/>
        </w:rPr>
        <w:t>, 2021</w:t>
      </w:r>
    </w:p>
    <w:p w14:paraId="2A2A9D78" w14:textId="77777777" w:rsidR="00542D5A" w:rsidRPr="00D75A05" w:rsidRDefault="00542D5A" w:rsidP="00542D5A">
      <w:pPr>
        <w:spacing w:after="0" w:line="240" w:lineRule="auto"/>
        <w:jc w:val="center"/>
        <w:rPr>
          <w:rFonts w:ascii="Times New Roman" w:hAnsi="Times New Roman" w:cs="Times New Roman"/>
          <w:b/>
        </w:rPr>
      </w:pPr>
      <w:r w:rsidRPr="00D75A05">
        <w:rPr>
          <w:rFonts w:ascii="Times New Roman" w:hAnsi="Times New Roman" w:cs="Times New Roman"/>
          <w:b/>
        </w:rPr>
        <w:t>Minutes</w:t>
      </w:r>
    </w:p>
    <w:p w14:paraId="3FE7CB07" w14:textId="77777777" w:rsidR="00542D5A" w:rsidRPr="00D75A05" w:rsidRDefault="00542D5A" w:rsidP="00542D5A">
      <w:pPr>
        <w:spacing w:after="0" w:line="240" w:lineRule="auto"/>
        <w:jc w:val="center"/>
        <w:rPr>
          <w:rFonts w:ascii="Times New Roman" w:hAnsi="Times New Roman" w:cs="Times New Roman"/>
          <w:b/>
        </w:rPr>
      </w:pPr>
    </w:p>
    <w:p w14:paraId="3A649B7E" w14:textId="77777777" w:rsidR="00542D5A" w:rsidRPr="00D75A05" w:rsidRDefault="00542D5A" w:rsidP="00542D5A">
      <w:pPr>
        <w:rPr>
          <w:rFonts w:ascii="Times New Roman" w:hAnsi="Times New Roman" w:cs="Times New Roman"/>
          <w:bCs/>
        </w:rPr>
      </w:pPr>
      <w:r w:rsidRPr="00D75A05">
        <w:rPr>
          <w:rFonts w:ascii="Times New Roman" w:hAnsi="Times New Roman" w:cs="Times New Roman"/>
          <w:b/>
        </w:rPr>
        <w:t xml:space="preserve">Vital Connections of The Midlands Policy Council Members present: </w:t>
      </w:r>
      <w:r w:rsidRPr="00D75A05">
        <w:rPr>
          <w:rFonts w:ascii="Times New Roman" w:hAnsi="Times New Roman" w:cs="Times New Roman"/>
          <w:bCs/>
        </w:rPr>
        <w:t xml:space="preserve">Vanessa Layton, Pastor Fadetra Boyd, Pamela Davis, </w:t>
      </w:r>
      <w:r>
        <w:rPr>
          <w:rFonts w:ascii="Times New Roman" w:hAnsi="Times New Roman" w:cs="Times New Roman"/>
          <w:bCs/>
        </w:rPr>
        <w:t>Monya Terry, Gelisa Mack, Lasasha Busby and Jididia Flemming</w:t>
      </w:r>
      <w:r w:rsidRPr="00D75A05">
        <w:rPr>
          <w:rFonts w:ascii="Times New Roman" w:hAnsi="Times New Roman" w:cs="Times New Roman"/>
          <w:bCs/>
        </w:rPr>
        <w:t xml:space="preserve">. </w:t>
      </w:r>
      <w:r w:rsidRPr="00D75A05">
        <w:rPr>
          <w:rFonts w:ascii="Times New Roman" w:hAnsi="Times New Roman" w:cs="Times New Roman"/>
          <w:b/>
        </w:rPr>
        <w:t xml:space="preserve"> </w:t>
      </w:r>
      <w:r w:rsidRPr="00D75A05">
        <w:rPr>
          <w:rFonts w:ascii="Times New Roman" w:hAnsi="Times New Roman" w:cs="Times New Roman"/>
          <w:bCs/>
        </w:rPr>
        <w:t>VCM staff members present: John Browne.  Minutes submitted by John Browne.</w:t>
      </w:r>
    </w:p>
    <w:p w14:paraId="40AE0358" w14:textId="77777777" w:rsidR="00542D5A" w:rsidRPr="00D75A05" w:rsidRDefault="00542D5A" w:rsidP="00542D5A">
      <w:pPr>
        <w:spacing w:after="0"/>
        <w:rPr>
          <w:rFonts w:ascii="Times New Roman" w:hAnsi="Times New Roman" w:cs="Times New Roman"/>
        </w:rPr>
      </w:pPr>
      <w:r w:rsidRPr="00D75A05">
        <w:rPr>
          <w:rFonts w:ascii="Times New Roman" w:hAnsi="Times New Roman" w:cs="Times New Roman"/>
          <w:b/>
        </w:rPr>
        <w:t>Call to Order:</w:t>
      </w:r>
      <w:r w:rsidRPr="00D75A05">
        <w:rPr>
          <w:rFonts w:ascii="Times New Roman" w:hAnsi="Times New Roman" w:cs="Times New Roman"/>
        </w:rPr>
        <w:t xml:space="preserve"> </w:t>
      </w:r>
    </w:p>
    <w:p w14:paraId="6EC32740" w14:textId="77777777" w:rsidR="00542D5A" w:rsidRPr="00D75A05" w:rsidRDefault="00542D5A" w:rsidP="00542D5A">
      <w:pPr>
        <w:pStyle w:val="ListParagraph"/>
        <w:numPr>
          <w:ilvl w:val="0"/>
          <w:numId w:val="8"/>
        </w:numPr>
      </w:pPr>
      <w:r w:rsidRPr="00D75A05">
        <w:t>The meeting was called to order @ 5:0</w:t>
      </w:r>
      <w:r>
        <w:t>6</w:t>
      </w:r>
      <w:r w:rsidRPr="00D75A05">
        <w:t xml:space="preserve"> PM by John Browne, ED.  Meeting held via Zoom.</w:t>
      </w:r>
    </w:p>
    <w:p w14:paraId="4FC5ABC0" w14:textId="77777777" w:rsidR="00542D5A" w:rsidRPr="00D75A05" w:rsidRDefault="00542D5A" w:rsidP="00542D5A">
      <w:pPr>
        <w:pStyle w:val="ListParagraph"/>
        <w:numPr>
          <w:ilvl w:val="0"/>
          <w:numId w:val="8"/>
        </w:numPr>
      </w:pPr>
      <w:r w:rsidRPr="00D75A05">
        <w:t>Confirmation of quorum – quorum</w:t>
      </w:r>
      <w:r>
        <w:t xml:space="preserve"> present</w:t>
      </w:r>
    </w:p>
    <w:p w14:paraId="6D5AB4FF" w14:textId="77777777" w:rsidR="00542D5A" w:rsidRDefault="00542D5A" w:rsidP="00542D5A">
      <w:pPr>
        <w:pStyle w:val="ListParagraph"/>
        <w:numPr>
          <w:ilvl w:val="0"/>
          <w:numId w:val="8"/>
        </w:numPr>
      </w:pPr>
      <w:r w:rsidRPr="00D75A05">
        <w:t xml:space="preserve">Approval of the minutes: </w:t>
      </w:r>
      <w:r>
        <w:t>After review, discussion and with no alterations, a motion to approve the minutes for the month of October, November, December and January made by Pastor Boyd with a second provided by Vanessa Layton.  The motion to approve the minutes was passed, all in favor.</w:t>
      </w:r>
    </w:p>
    <w:p w14:paraId="4BDE8915" w14:textId="77777777" w:rsidR="00542D5A" w:rsidRDefault="00542D5A" w:rsidP="00542D5A">
      <w:pPr>
        <w:pStyle w:val="ListParagraph"/>
      </w:pPr>
    </w:p>
    <w:p w14:paraId="333DBA94" w14:textId="77777777" w:rsidR="00542D5A" w:rsidRPr="00D75A05" w:rsidRDefault="00542D5A" w:rsidP="00542D5A">
      <w:pPr>
        <w:spacing w:after="0"/>
        <w:ind w:left="360"/>
        <w:rPr>
          <w:rFonts w:ascii="Times New Roman" w:hAnsi="Times New Roman" w:cs="Times New Roman"/>
        </w:rPr>
      </w:pPr>
      <w:r w:rsidRPr="00D75A05">
        <w:rPr>
          <w:rFonts w:ascii="Times New Roman" w:hAnsi="Times New Roman" w:cs="Times New Roman"/>
          <w:b/>
          <w:bCs/>
        </w:rPr>
        <w:t>Financial:</w:t>
      </w:r>
    </w:p>
    <w:p w14:paraId="622B9256" w14:textId="77777777" w:rsidR="00542D5A" w:rsidRPr="00D75A05" w:rsidRDefault="00542D5A" w:rsidP="00542D5A">
      <w:pPr>
        <w:pStyle w:val="ListParagraph"/>
        <w:numPr>
          <w:ilvl w:val="0"/>
          <w:numId w:val="10"/>
        </w:numPr>
        <w:spacing w:line="259" w:lineRule="auto"/>
      </w:pPr>
      <w:r w:rsidRPr="00D75A05">
        <w:t xml:space="preserve">Review of </w:t>
      </w:r>
      <w:r>
        <w:t>January</w:t>
      </w:r>
      <w:r w:rsidRPr="00D75A05">
        <w:t>’s financial</w:t>
      </w:r>
      <w:r>
        <w:t xml:space="preserve"> documents</w:t>
      </w:r>
    </w:p>
    <w:p w14:paraId="3C99CD87" w14:textId="77777777" w:rsidR="00542D5A" w:rsidRPr="00D75A05" w:rsidRDefault="00542D5A" w:rsidP="00542D5A">
      <w:pPr>
        <w:pStyle w:val="ListParagraph"/>
        <w:numPr>
          <w:ilvl w:val="0"/>
          <w:numId w:val="10"/>
        </w:numPr>
        <w:spacing w:line="259" w:lineRule="auto"/>
      </w:pPr>
      <w:r w:rsidRPr="00D75A05">
        <w:t>CFO report</w:t>
      </w:r>
      <w:r>
        <w:t xml:space="preserve"> (statement of financial position)</w:t>
      </w:r>
    </w:p>
    <w:p w14:paraId="736E772D" w14:textId="77777777" w:rsidR="00542D5A" w:rsidRPr="00D75A05" w:rsidRDefault="00542D5A" w:rsidP="00542D5A">
      <w:pPr>
        <w:pStyle w:val="ListParagraph"/>
        <w:numPr>
          <w:ilvl w:val="0"/>
          <w:numId w:val="10"/>
        </w:numPr>
        <w:spacing w:line="259" w:lineRule="auto"/>
        <w:rPr>
          <w:b/>
          <w:bCs/>
        </w:rPr>
      </w:pPr>
      <w:r w:rsidRPr="00D75A05">
        <w:t>Funds requested/received</w:t>
      </w:r>
      <w:r>
        <w:t xml:space="preserve"> spreadsheet reviewed.</w:t>
      </w:r>
    </w:p>
    <w:p w14:paraId="6FDEEFF5" w14:textId="77777777" w:rsidR="00542D5A" w:rsidRPr="00D75A05" w:rsidRDefault="00542D5A" w:rsidP="00542D5A">
      <w:pPr>
        <w:spacing w:after="0"/>
        <w:rPr>
          <w:rFonts w:ascii="Times New Roman" w:hAnsi="Times New Roman" w:cs="Times New Roman"/>
          <w:b/>
          <w:bCs/>
          <w:sz w:val="12"/>
          <w:szCs w:val="12"/>
        </w:rPr>
      </w:pPr>
      <w:r w:rsidRPr="00D75A05">
        <w:rPr>
          <w:rFonts w:ascii="Times New Roman" w:hAnsi="Times New Roman" w:cs="Times New Roman"/>
          <w:b/>
          <w:bCs/>
        </w:rPr>
        <w:t xml:space="preserve">  </w:t>
      </w:r>
    </w:p>
    <w:p w14:paraId="56A87886" w14:textId="77777777" w:rsidR="00542D5A" w:rsidRPr="00D75A05" w:rsidRDefault="00542D5A" w:rsidP="00542D5A">
      <w:pPr>
        <w:spacing w:after="0"/>
        <w:rPr>
          <w:rFonts w:ascii="Times New Roman" w:hAnsi="Times New Roman" w:cs="Times New Roman"/>
          <w:b/>
          <w:bCs/>
        </w:rPr>
      </w:pPr>
      <w:r w:rsidRPr="00D75A05">
        <w:rPr>
          <w:rFonts w:ascii="Times New Roman" w:hAnsi="Times New Roman" w:cs="Times New Roman"/>
          <w:b/>
          <w:bCs/>
        </w:rPr>
        <w:t xml:space="preserve">Old Business: </w:t>
      </w:r>
    </w:p>
    <w:p w14:paraId="18248386" w14:textId="77777777" w:rsidR="00542D5A" w:rsidRPr="00CA625A" w:rsidRDefault="00542D5A" w:rsidP="00542D5A">
      <w:pPr>
        <w:pStyle w:val="ListParagraph"/>
        <w:numPr>
          <w:ilvl w:val="0"/>
          <w:numId w:val="12"/>
        </w:numPr>
      </w:pPr>
      <w:r w:rsidRPr="00D75A05">
        <w:t xml:space="preserve">Staffing- </w:t>
      </w:r>
      <w:r>
        <w:t>3</w:t>
      </w:r>
      <w:r w:rsidRPr="00D75A05">
        <w:t xml:space="preserve"> teacher vacancies at Tender Years</w:t>
      </w:r>
      <w:r>
        <w:t xml:space="preserve"> (interviewing)</w:t>
      </w:r>
      <w:r w:rsidRPr="00D75A05">
        <w:t>.  BHQA position vacant</w:t>
      </w:r>
      <w:r>
        <w:t xml:space="preserve"> (candidate under consideration)</w:t>
      </w:r>
      <w:r w:rsidRPr="00D75A05">
        <w:t xml:space="preserve">.   </w:t>
      </w:r>
      <w:r>
        <w:t>Children’s Garden (candidate identified, awaiting background check paperwork)</w:t>
      </w:r>
    </w:p>
    <w:p w14:paraId="4BD67329" w14:textId="77777777" w:rsidR="00542D5A" w:rsidRPr="00D75A05" w:rsidRDefault="00542D5A" w:rsidP="00542D5A">
      <w:pPr>
        <w:pStyle w:val="ListParagraph"/>
        <w:rPr>
          <w:sz w:val="12"/>
          <w:szCs w:val="12"/>
        </w:rPr>
      </w:pPr>
    </w:p>
    <w:p w14:paraId="7D0CD0AB" w14:textId="77777777" w:rsidR="00542D5A" w:rsidRPr="00D75A05" w:rsidRDefault="00542D5A" w:rsidP="00542D5A">
      <w:pPr>
        <w:spacing w:after="0"/>
        <w:rPr>
          <w:rFonts w:ascii="Times New Roman" w:hAnsi="Times New Roman" w:cs="Times New Roman"/>
          <w:b/>
          <w:bCs/>
        </w:rPr>
      </w:pPr>
      <w:r w:rsidRPr="00D75A05">
        <w:rPr>
          <w:rFonts w:ascii="Times New Roman" w:hAnsi="Times New Roman" w:cs="Times New Roman"/>
          <w:b/>
          <w:bCs/>
        </w:rPr>
        <w:t>New Business:</w:t>
      </w:r>
    </w:p>
    <w:p w14:paraId="6FAE3C16" w14:textId="77777777" w:rsidR="00542D5A" w:rsidRPr="00D75A05" w:rsidRDefault="00542D5A" w:rsidP="00542D5A">
      <w:pPr>
        <w:pStyle w:val="ListParagraph"/>
        <w:numPr>
          <w:ilvl w:val="0"/>
          <w:numId w:val="11"/>
        </w:numPr>
      </w:pPr>
      <w:r>
        <w:t xml:space="preserve">Water damage to ceiling in the Green Room at Arthurtown.  Securing bids to repair damage. </w:t>
      </w:r>
    </w:p>
    <w:p w14:paraId="0A43FD86" w14:textId="77777777" w:rsidR="00542D5A" w:rsidRPr="00D75A05" w:rsidRDefault="00542D5A" w:rsidP="00542D5A">
      <w:pPr>
        <w:pStyle w:val="ListParagraph"/>
        <w:numPr>
          <w:ilvl w:val="0"/>
          <w:numId w:val="11"/>
        </w:numPr>
      </w:pPr>
      <w:r>
        <w:t xml:space="preserve">Policy revisions.  Current policies need revision to reflect new data in reference to COVID.  After review and discussion, a motion to approve policy revisions was made by Lasasha Busby with a second provided by Gelisa Mack.  The motion to approve the policy revisions was approved, all in favor.  </w:t>
      </w:r>
    </w:p>
    <w:p w14:paraId="6D61B5F3" w14:textId="77777777" w:rsidR="00542D5A" w:rsidRPr="00BA544A" w:rsidRDefault="00542D5A" w:rsidP="00542D5A">
      <w:pPr>
        <w:pStyle w:val="ListParagraph"/>
        <w:numPr>
          <w:ilvl w:val="0"/>
          <w:numId w:val="11"/>
        </w:numPr>
      </w:pPr>
      <w:r>
        <w:t xml:space="preserve">Promotions. Althea Benson (from Education Coordinator to Education Manager) and Gloria Watson (adding the title of Family Services Manager) are recommended for promotion.  This promotion adds supervisory responsibilities for both individuals.  The promotion will include a salary increase.  After discussion about her qualifications and temperament, a motion was made by Vanessa Layton to approve the promotion of Althea Benson from Education Coordinator to Education Manager with a second provided Lasasha Busby.  The motion for the promotion was approved, all in favor.  After discussion about her qualifications and temperament, a motion was made by Monya Terry to approve the promotion of Gloria Watson to Family Services Team Manager with a second provided Vanessa Layton.  The motion for the promotion was approved, all in favor.  </w:t>
      </w:r>
    </w:p>
    <w:p w14:paraId="588E14ED" w14:textId="77777777" w:rsidR="00542D5A" w:rsidRPr="00D75A05" w:rsidRDefault="00542D5A" w:rsidP="00542D5A">
      <w:pPr>
        <w:pStyle w:val="ListParagraph"/>
        <w:numPr>
          <w:ilvl w:val="0"/>
          <w:numId w:val="11"/>
        </w:numPr>
      </w:pPr>
      <w:r>
        <w:t>Newsletter.  Digital format to includes profiles of staff, families, donors and monthly activities.</w:t>
      </w:r>
    </w:p>
    <w:p w14:paraId="5DC5A66E" w14:textId="77777777" w:rsidR="00542D5A" w:rsidRPr="008A4C45" w:rsidRDefault="00542D5A" w:rsidP="00542D5A">
      <w:pPr>
        <w:pStyle w:val="ListParagraph"/>
        <w:numPr>
          <w:ilvl w:val="0"/>
          <w:numId w:val="11"/>
        </w:numPr>
      </w:pPr>
      <w:r>
        <w:lastRenderedPageBreak/>
        <w:t xml:space="preserve">Marketing campaign.  Discussed the idea of using videos and call to action letters to raise program awareness and as a fund-raising vehicle.  PC members viewed the video and shared feedback and offered suggestions about content.  Consensus on wanting the videos to highlight Vital Connections families.  </w:t>
      </w:r>
    </w:p>
    <w:p w14:paraId="028EBE1B" w14:textId="172CA2E0" w:rsidR="00542D5A" w:rsidRDefault="00542D5A" w:rsidP="00542D5A">
      <w:pPr>
        <w:pStyle w:val="ListParagraph"/>
        <w:numPr>
          <w:ilvl w:val="0"/>
          <w:numId w:val="11"/>
        </w:numPr>
      </w:pPr>
      <w:r w:rsidRPr="00D75A05">
        <w:t>Self-Assessment and Community Assessment Teams.</w:t>
      </w:r>
      <w:r>
        <w:t xml:space="preserve">  Invitations to join one or both teams will be forthcoming from the </w:t>
      </w:r>
      <w:r w:rsidRPr="00D75A05">
        <w:t>Family Advocates.</w:t>
      </w:r>
    </w:p>
    <w:p w14:paraId="391FB3C0" w14:textId="77777777" w:rsidR="00542D5A" w:rsidRPr="008D1E94" w:rsidRDefault="00542D5A" w:rsidP="00542D5A">
      <w:pPr>
        <w:spacing w:after="0" w:line="240" w:lineRule="auto"/>
        <w:rPr>
          <w:rFonts w:ascii="Times New Roman" w:hAnsi="Times New Roman" w:cs="Times New Roman"/>
        </w:rPr>
      </w:pPr>
      <w:r w:rsidRPr="008D1E94">
        <w:rPr>
          <w:rFonts w:ascii="Times New Roman" w:hAnsi="Times New Roman" w:cs="Times New Roman"/>
          <w:b/>
          <w:bCs/>
        </w:rPr>
        <w:t xml:space="preserve">Director’s Report: </w:t>
      </w:r>
    </w:p>
    <w:p w14:paraId="103FB176" w14:textId="77777777" w:rsidR="00542D5A" w:rsidRPr="00AA36F7" w:rsidRDefault="00542D5A" w:rsidP="00542D5A">
      <w:pPr>
        <w:pStyle w:val="ListParagraph"/>
        <w:numPr>
          <w:ilvl w:val="0"/>
          <w:numId w:val="9"/>
        </w:numPr>
      </w:pPr>
      <w:r w:rsidRPr="00D75A05">
        <w:t>Provided update on the status of operations.</w:t>
      </w:r>
    </w:p>
    <w:p w14:paraId="7687A4C6" w14:textId="77777777" w:rsidR="00542D5A" w:rsidRPr="00D75A05" w:rsidRDefault="00542D5A" w:rsidP="00542D5A">
      <w:pPr>
        <w:pStyle w:val="ListParagraph"/>
        <w:numPr>
          <w:ilvl w:val="0"/>
          <w:numId w:val="9"/>
        </w:numPr>
      </w:pPr>
      <w:r w:rsidRPr="00D75A05">
        <w:t>All three centers open with children in classrooms. 4</w:t>
      </w:r>
      <w:r>
        <w:t>3</w:t>
      </w:r>
      <w:r w:rsidRPr="00D75A05">
        <w:t xml:space="preserve"> children in seven classrooms</w:t>
      </w:r>
    </w:p>
    <w:p w14:paraId="4CC946E0" w14:textId="77777777" w:rsidR="00542D5A" w:rsidRPr="00D75A05" w:rsidRDefault="00542D5A" w:rsidP="00542D5A">
      <w:pPr>
        <w:pStyle w:val="ListParagraph"/>
        <w:numPr>
          <w:ilvl w:val="0"/>
          <w:numId w:val="9"/>
        </w:numPr>
      </w:pPr>
      <w:r w:rsidRPr="00D75A05">
        <w:t>Virtual Classrooms operational, serving 1</w:t>
      </w:r>
      <w:r>
        <w:t>1</w:t>
      </w:r>
      <w:r w:rsidRPr="00D75A05">
        <w:t xml:space="preserve"> children.</w:t>
      </w:r>
    </w:p>
    <w:p w14:paraId="60B0DE75" w14:textId="77777777" w:rsidR="00542D5A" w:rsidRPr="00D75A05" w:rsidRDefault="00542D5A" w:rsidP="00542D5A">
      <w:pPr>
        <w:spacing w:after="0" w:line="240" w:lineRule="auto"/>
        <w:rPr>
          <w:rFonts w:ascii="Times New Roman" w:hAnsi="Times New Roman" w:cs="Times New Roman"/>
        </w:rPr>
      </w:pPr>
    </w:p>
    <w:p w14:paraId="7C531B99" w14:textId="77777777" w:rsidR="00542D5A" w:rsidRPr="00D75A05" w:rsidRDefault="00542D5A" w:rsidP="00542D5A">
      <w:pPr>
        <w:rPr>
          <w:rFonts w:ascii="Times New Roman" w:hAnsi="Times New Roman" w:cs="Times New Roman"/>
        </w:rPr>
      </w:pPr>
      <w:r w:rsidRPr="00D75A05">
        <w:rPr>
          <w:rFonts w:ascii="Times New Roman" w:hAnsi="Times New Roman" w:cs="Times New Roman"/>
        </w:rPr>
        <w:t xml:space="preserve">Regular meeting adjourned by </w:t>
      </w:r>
      <w:r>
        <w:rPr>
          <w:rFonts w:ascii="Times New Roman" w:hAnsi="Times New Roman" w:cs="Times New Roman"/>
        </w:rPr>
        <w:t xml:space="preserve">PC Chair with </w:t>
      </w:r>
      <w:r w:rsidRPr="00D75A05">
        <w:rPr>
          <w:rFonts w:ascii="Times New Roman" w:hAnsi="Times New Roman" w:cs="Times New Roman"/>
        </w:rPr>
        <w:t xml:space="preserve">unanimous </w:t>
      </w:r>
      <w:r>
        <w:rPr>
          <w:rFonts w:ascii="Times New Roman" w:hAnsi="Times New Roman" w:cs="Times New Roman"/>
        </w:rPr>
        <w:t>consent</w:t>
      </w:r>
      <w:r w:rsidRPr="00D75A05">
        <w:rPr>
          <w:rFonts w:ascii="Times New Roman" w:hAnsi="Times New Roman" w:cs="Times New Roman"/>
        </w:rPr>
        <w:t xml:space="preserve"> at </w:t>
      </w:r>
      <w:r>
        <w:rPr>
          <w:rFonts w:ascii="Times New Roman" w:hAnsi="Times New Roman" w:cs="Times New Roman"/>
        </w:rPr>
        <w:t>5:56</w:t>
      </w:r>
      <w:r w:rsidRPr="00D75A05">
        <w:rPr>
          <w:rFonts w:ascii="Times New Roman" w:hAnsi="Times New Roman" w:cs="Times New Roman"/>
        </w:rPr>
        <w:t xml:space="preserve"> pm.</w:t>
      </w:r>
    </w:p>
    <w:p w14:paraId="1B56A868" w14:textId="77777777" w:rsidR="00542D5A" w:rsidRPr="00D75A05" w:rsidRDefault="00542D5A" w:rsidP="00542D5A">
      <w:pPr>
        <w:rPr>
          <w:rFonts w:ascii="Times New Roman" w:hAnsi="Times New Roman" w:cs="Times New Roman"/>
        </w:rPr>
      </w:pPr>
      <w:r w:rsidRPr="00D75A05">
        <w:rPr>
          <w:rFonts w:ascii="Times New Roman" w:hAnsi="Times New Roman" w:cs="Times New Roman"/>
          <w:b/>
          <w:bCs/>
          <w:color w:val="000000"/>
        </w:rPr>
        <w:t xml:space="preserve">Next meeting: </w:t>
      </w:r>
      <w:r>
        <w:rPr>
          <w:rFonts w:ascii="Times New Roman" w:hAnsi="Times New Roman" w:cs="Times New Roman"/>
          <w:b/>
          <w:bCs/>
          <w:color w:val="000000"/>
        </w:rPr>
        <w:t>March</w:t>
      </w:r>
      <w:r w:rsidRPr="00D75A05">
        <w:rPr>
          <w:rFonts w:ascii="Times New Roman" w:hAnsi="Times New Roman" w:cs="Times New Roman"/>
          <w:b/>
          <w:bCs/>
          <w:color w:val="000000"/>
        </w:rPr>
        <w:t xml:space="preserve"> 18, 2021.</w:t>
      </w:r>
    </w:p>
    <w:p w14:paraId="1FC65B80" w14:textId="2C703257" w:rsidR="00EC0891" w:rsidRPr="00EC0891" w:rsidRDefault="00FF4D40" w:rsidP="00542D5A">
      <w:pPr>
        <w:spacing w:after="0" w:line="240" w:lineRule="auto"/>
      </w:pPr>
      <w:r w:rsidRPr="68B6677C">
        <w:rPr>
          <w:rFonts w:ascii="Times New Roman" w:hAnsi="Times New Roman" w:cs="Times New Roman"/>
          <w:sz w:val="24"/>
          <w:szCs w:val="24"/>
        </w:rPr>
        <w:t xml:space="preserve">     </w:t>
      </w:r>
      <w:r w:rsidR="007C4451" w:rsidRPr="68B6677C">
        <w:rPr>
          <w:rFonts w:ascii="Times New Roman" w:hAnsi="Times New Roman" w:cs="Times New Roman"/>
          <w:sz w:val="24"/>
          <w:szCs w:val="24"/>
        </w:rPr>
        <w:t xml:space="preserve">  </w:t>
      </w:r>
      <w:r>
        <w:tab/>
      </w:r>
      <w:r w:rsidR="00EC0891">
        <w:t xml:space="preserve"> </w:t>
      </w:r>
    </w:p>
    <w:sectPr w:rsidR="00EC0891" w:rsidRPr="00EC089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B229" w14:textId="77777777" w:rsidR="00422D1C" w:rsidRDefault="00422D1C">
      <w:pPr>
        <w:spacing w:after="0" w:line="240" w:lineRule="auto"/>
      </w:pPr>
      <w:r>
        <w:separator/>
      </w:r>
    </w:p>
  </w:endnote>
  <w:endnote w:type="continuationSeparator" w:id="0">
    <w:p w14:paraId="0A8AF76E" w14:textId="77777777" w:rsidR="00422D1C" w:rsidRDefault="0042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405E" w14:textId="77777777" w:rsidR="004E4BBD" w:rsidRDefault="004E4BBD" w:rsidP="004E4BBD">
    <w:pPr>
      <w:pStyle w:val="Footer"/>
      <w:pBdr>
        <w:bottom w:val="thinThickSmallGap" w:sz="24" w:space="1" w:color="AC0000"/>
      </w:pBdr>
    </w:pPr>
  </w:p>
  <w:p w14:paraId="6D8D1B50" w14:textId="0D0381D0" w:rsidR="00865893" w:rsidRDefault="00865893" w:rsidP="7FDD4702">
    <w:pPr>
      <w:pStyle w:val="Footer"/>
    </w:pPr>
    <w:r>
      <w:t>Arthu</w:t>
    </w:r>
    <w:r w:rsidR="00907141">
      <w:t>r</w:t>
    </w:r>
    <w:r>
      <w:t>town Early Head Start</w:t>
    </w:r>
    <w:r w:rsidR="002866B9">
      <w:t xml:space="preserve">                                  </w:t>
    </w:r>
    <w:r w:rsidR="00E81087">
      <w:t xml:space="preserve"> </w:t>
    </w:r>
    <w:r w:rsidR="002866B9">
      <w:t xml:space="preserve">Children’s Garden </w:t>
    </w:r>
    <w:r w:rsidR="007738B2">
      <w:t xml:space="preserve">                                          </w:t>
    </w:r>
    <w:r w:rsidR="005F6591">
      <w:t xml:space="preserve">  </w:t>
    </w:r>
    <w:r w:rsidR="007738B2">
      <w:t>Tender Years Early Head Start</w:t>
    </w:r>
  </w:p>
  <w:p w14:paraId="7AE0CFD9" w14:textId="6FA2572D" w:rsidR="002866B9" w:rsidRDefault="00865893" w:rsidP="7FDD4702">
    <w:pPr>
      <w:pStyle w:val="Footer"/>
    </w:pPr>
    <w:r>
      <w:t xml:space="preserve">223 Riley Street </w:t>
    </w:r>
    <w:r w:rsidR="002866B9">
      <w:t xml:space="preserve">                                                        4801 Colonial Drive</w:t>
    </w:r>
    <w:r w:rsidR="007738B2">
      <w:t xml:space="preserve">                                           6862 Lower Richland Blvd., </w:t>
    </w:r>
  </w:p>
  <w:p w14:paraId="64B96F41" w14:textId="41F741B9" w:rsidR="00865893" w:rsidRDefault="00865893" w:rsidP="7FDD4702">
    <w:pPr>
      <w:pStyle w:val="Footer"/>
    </w:pPr>
    <w:r>
      <w:t>Columbia, SC 29201</w:t>
    </w:r>
    <w:r w:rsidR="002866B9">
      <w:t xml:space="preserve">                                                 </w:t>
    </w:r>
    <w:r w:rsidR="00907141">
      <w:t xml:space="preserve"> </w:t>
    </w:r>
    <w:r w:rsidR="002866B9">
      <w:t>Columbia, SC 29203</w:t>
    </w:r>
    <w:r w:rsidR="007738B2">
      <w:t xml:space="preserve">                                          Hopkins, SC 29061</w:t>
    </w:r>
  </w:p>
  <w:p w14:paraId="27E47228" w14:textId="3560830C" w:rsidR="7FDD4702" w:rsidRDefault="00865893" w:rsidP="7FDD4702">
    <w:pPr>
      <w:pStyle w:val="Footer"/>
    </w:pPr>
    <w:r>
      <w:t>803-254-</w:t>
    </w:r>
    <w:r w:rsidR="00586182">
      <w:t>9400</w:t>
    </w:r>
    <w:r w:rsidR="002866B9">
      <w:t xml:space="preserve">                                                            </w:t>
    </w:r>
    <w:r w:rsidR="00907141">
      <w:t xml:space="preserve"> </w:t>
    </w:r>
    <w:r w:rsidR="002866B9">
      <w:t>803-</w:t>
    </w:r>
    <w:r w:rsidR="005E40F4">
      <w:t>333-0608</w:t>
    </w:r>
    <w:r w:rsidR="007738B2">
      <w:t xml:space="preserve">                                                    803-</w:t>
    </w:r>
    <w:r w:rsidR="00567F9B">
      <w:t>783-5212</w:t>
    </w:r>
  </w:p>
  <w:p w14:paraId="5290322F" w14:textId="253C1522" w:rsidR="00AE4F6C" w:rsidRDefault="00AE4F6C" w:rsidP="7FDD4702">
    <w:pPr>
      <w:pStyle w:val="Footer"/>
    </w:pPr>
    <w:r>
      <w:t>803-</w:t>
    </w:r>
    <w:r w:rsidR="00363651">
      <w:t>254-9655</w:t>
    </w:r>
    <w:r w:rsidR="00480C2E">
      <w:t xml:space="preserve"> (f)                                                       </w:t>
    </w:r>
    <w:r w:rsidR="00E81087">
      <w:t xml:space="preserve"> </w:t>
    </w:r>
    <w:r w:rsidR="00480C2E">
      <w:t>803-333-9552(f)                                                803-</w:t>
    </w:r>
    <w:r w:rsidR="00B7670E">
      <w:t>783-</w:t>
    </w:r>
    <w:r w:rsidR="00E81087">
      <w:t>5308(f)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042B" w14:textId="77777777" w:rsidR="00422D1C" w:rsidRDefault="00422D1C">
      <w:pPr>
        <w:spacing w:after="0" w:line="240" w:lineRule="auto"/>
      </w:pPr>
      <w:r>
        <w:separator/>
      </w:r>
    </w:p>
  </w:footnote>
  <w:footnote w:type="continuationSeparator" w:id="0">
    <w:p w14:paraId="7BBA07CE" w14:textId="77777777" w:rsidR="00422D1C" w:rsidRDefault="0042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7FDD4702" w14:paraId="05F1FAFB" w14:textId="77777777" w:rsidTr="7FDD4702">
      <w:tc>
        <w:tcPr>
          <w:tcW w:w="3600" w:type="dxa"/>
        </w:tcPr>
        <w:p w14:paraId="62F1D881" w14:textId="5B56A674" w:rsidR="7FDD4702" w:rsidRDefault="7FDD4702" w:rsidP="7FDD4702">
          <w:pPr>
            <w:pStyle w:val="Header"/>
            <w:ind w:left="-115"/>
          </w:pPr>
        </w:p>
      </w:tc>
      <w:tc>
        <w:tcPr>
          <w:tcW w:w="3600" w:type="dxa"/>
        </w:tcPr>
        <w:p w14:paraId="0B8710EB" w14:textId="1BC9DDC4" w:rsidR="7FDD4702" w:rsidRDefault="7FDD4702" w:rsidP="7FDD4702">
          <w:pPr>
            <w:pStyle w:val="Header"/>
            <w:jc w:val="center"/>
          </w:pPr>
        </w:p>
      </w:tc>
      <w:tc>
        <w:tcPr>
          <w:tcW w:w="3600" w:type="dxa"/>
        </w:tcPr>
        <w:p w14:paraId="179C78E6" w14:textId="2E97D017" w:rsidR="7FDD4702" w:rsidRDefault="7FDD4702" w:rsidP="7FDD4702">
          <w:pPr>
            <w:pStyle w:val="Header"/>
            <w:ind w:right="-115"/>
            <w:jc w:val="right"/>
          </w:pPr>
        </w:p>
      </w:tc>
    </w:tr>
  </w:tbl>
  <w:p w14:paraId="27607CA0" w14:textId="15B584DD" w:rsidR="7FDD4702" w:rsidRDefault="7FDD4702" w:rsidP="7FDD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D66"/>
    <w:multiLevelType w:val="hybridMultilevel"/>
    <w:tmpl w:val="31CC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7C6D"/>
    <w:multiLevelType w:val="hybridMultilevel"/>
    <w:tmpl w:val="55425A0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7141062"/>
    <w:multiLevelType w:val="hybridMultilevel"/>
    <w:tmpl w:val="A160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A47B2C"/>
    <w:multiLevelType w:val="hybridMultilevel"/>
    <w:tmpl w:val="492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6F75"/>
    <w:multiLevelType w:val="hybridMultilevel"/>
    <w:tmpl w:val="6B1EC9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A295400"/>
    <w:multiLevelType w:val="hybridMultilevel"/>
    <w:tmpl w:val="75722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62183C"/>
    <w:multiLevelType w:val="hybridMultilevel"/>
    <w:tmpl w:val="EC146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886CB1"/>
    <w:multiLevelType w:val="hybridMultilevel"/>
    <w:tmpl w:val="2A7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D542F"/>
    <w:multiLevelType w:val="hybridMultilevel"/>
    <w:tmpl w:val="BCBE7C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1A92D51"/>
    <w:multiLevelType w:val="hybridMultilevel"/>
    <w:tmpl w:val="D14C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E4F7A"/>
    <w:multiLevelType w:val="hybridMultilevel"/>
    <w:tmpl w:val="9B5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
  </w:num>
  <w:num w:numId="7">
    <w:abstractNumId w:val="5"/>
  </w:num>
  <w:num w:numId="8">
    <w:abstractNumId w:val="3"/>
  </w:num>
  <w:num w:numId="9">
    <w:abstractNumId w:val="0"/>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166BD1"/>
    <w:rsid w:val="000016ED"/>
    <w:rsid w:val="00012B28"/>
    <w:rsid w:val="00024547"/>
    <w:rsid w:val="00033301"/>
    <w:rsid w:val="000333A5"/>
    <w:rsid w:val="00044BCA"/>
    <w:rsid w:val="00047B6D"/>
    <w:rsid w:val="0006560D"/>
    <w:rsid w:val="000A0D7D"/>
    <w:rsid w:val="000A1BBE"/>
    <w:rsid w:val="000A2271"/>
    <w:rsid w:val="000A69FB"/>
    <w:rsid w:val="000C1627"/>
    <w:rsid w:val="000C7845"/>
    <w:rsid w:val="000D5FB4"/>
    <w:rsid w:val="000D7E14"/>
    <w:rsid w:val="000E0617"/>
    <w:rsid w:val="000E5A42"/>
    <w:rsid w:val="000F6A09"/>
    <w:rsid w:val="001002F2"/>
    <w:rsid w:val="001238E6"/>
    <w:rsid w:val="001309C6"/>
    <w:rsid w:val="001349AC"/>
    <w:rsid w:val="00152E56"/>
    <w:rsid w:val="0017594C"/>
    <w:rsid w:val="00177640"/>
    <w:rsid w:val="00177D35"/>
    <w:rsid w:val="0019035F"/>
    <w:rsid w:val="001A29D4"/>
    <w:rsid w:val="001B2561"/>
    <w:rsid w:val="001C58DF"/>
    <w:rsid w:val="001E243B"/>
    <w:rsid w:val="001E3754"/>
    <w:rsid w:val="001F1501"/>
    <w:rsid w:val="001F5220"/>
    <w:rsid w:val="00206FEF"/>
    <w:rsid w:val="0020706E"/>
    <w:rsid w:val="00210EE6"/>
    <w:rsid w:val="002143CD"/>
    <w:rsid w:val="00217337"/>
    <w:rsid w:val="002214F6"/>
    <w:rsid w:val="002347F1"/>
    <w:rsid w:val="00246E54"/>
    <w:rsid w:val="0025775D"/>
    <w:rsid w:val="002715C7"/>
    <w:rsid w:val="002717EE"/>
    <w:rsid w:val="002866B9"/>
    <w:rsid w:val="00290C4A"/>
    <w:rsid w:val="00294ED2"/>
    <w:rsid w:val="002B2F83"/>
    <w:rsid w:val="002C4906"/>
    <w:rsid w:val="002D7732"/>
    <w:rsid w:val="00322FC5"/>
    <w:rsid w:val="003618AF"/>
    <w:rsid w:val="00363651"/>
    <w:rsid w:val="0036640F"/>
    <w:rsid w:val="0039581C"/>
    <w:rsid w:val="00397000"/>
    <w:rsid w:val="003A65F0"/>
    <w:rsid w:val="003A6854"/>
    <w:rsid w:val="003A7C13"/>
    <w:rsid w:val="003B5960"/>
    <w:rsid w:val="003D34CB"/>
    <w:rsid w:val="003E3A31"/>
    <w:rsid w:val="003F1383"/>
    <w:rsid w:val="004046FA"/>
    <w:rsid w:val="00412F43"/>
    <w:rsid w:val="00422D1C"/>
    <w:rsid w:val="004263A8"/>
    <w:rsid w:val="00467642"/>
    <w:rsid w:val="00480C2E"/>
    <w:rsid w:val="004865AB"/>
    <w:rsid w:val="00493900"/>
    <w:rsid w:val="00493C0B"/>
    <w:rsid w:val="004A5708"/>
    <w:rsid w:val="004B27FF"/>
    <w:rsid w:val="004E2990"/>
    <w:rsid w:val="004E4BBD"/>
    <w:rsid w:val="004E5BF7"/>
    <w:rsid w:val="00505EBB"/>
    <w:rsid w:val="00521883"/>
    <w:rsid w:val="00527BB0"/>
    <w:rsid w:val="005400B3"/>
    <w:rsid w:val="00542D5A"/>
    <w:rsid w:val="005467C6"/>
    <w:rsid w:val="005517D3"/>
    <w:rsid w:val="00567F9B"/>
    <w:rsid w:val="00576A6D"/>
    <w:rsid w:val="005815D8"/>
    <w:rsid w:val="00586182"/>
    <w:rsid w:val="005952F9"/>
    <w:rsid w:val="005D72AD"/>
    <w:rsid w:val="005E3585"/>
    <w:rsid w:val="005E40F4"/>
    <w:rsid w:val="005E5159"/>
    <w:rsid w:val="005F0925"/>
    <w:rsid w:val="005F6591"/>
    <w:rsid w:val="005F6DFF"/>
    <w:rsid w:val="005F7055"/>
    <w:rsid w:val="00600BB6"/>
    <w:rsid w:val="00604183"/>
    <w:rsid w:val="00604830"/>
    <w:rsid w:val="00656330"/>
    <w:rsid w:val="0066088A"/>
    <w:rsid w:val="00687510"/>
    <w:rsid w:val="006A3F80"/>
    <w:rsid w:val="006B234E"/>
    <w:rsid w:val="006D774C"/>
    <w:rsid w:val="00700714"/>
    <w:rsid w:val="00704749"/>
    <w:rsid w:val="00762B30"/>
    <w:rsid w:val="00762BB2"/>
    <w:rsid w:val="00765D53"/>
    <w:rsid w:val="00771B2A"/>
    <w:rsid w:val="007738B2"/>
    <w:rsid w:val="00786593"/>
    <w:rsid w:val="007905A0"/>
    <w:rsid w:val="00795A80"/>
    <w:rsid w:val="007A325A"/>
    <w:rsid w:val="007A423C"/>
    <w:rsid w:val="007B219D"/>
    <w:rsid w:val="007C4451"/>
    <w:rsid w:val="007D55BD"/>
    <w:rsid w:val="007D6831"/>
    <w:rsid w:val="007E3A03"/>
    <w:rsid w:val="007E42E9"/>
    <w:rsid w:val="007E7167"/>
    <w:rsid w:val="00802DD8"/>
    <w:rsid w:val="008041A3"/>
    <w:rsid w:val="0080432C"/>
    <w:rsid w:val="00822EB9"/>
    <w:rsid w:val="00863021"/>
    <w:rsid w:val="00863697"/>
    <w:rsid w:val="00865893"/>
    <w:rsid w:val="00882E93"/>
    <w:rsid w:val="00891D59"/>
    <w:rsid w:val="008953AB"/>
    <w:rsid w:val="008A28BD"/>
    <w:rsid w:val="008A4AA6"/>
    <w:rsid w:val="008A5B22"/>
    <w:rsid w:val="008B48CE"/>
    <w:rsid w:val="008B7B08"/>
    <w:rsid w:val="008E40D5"/>
    <w:rsid w:val="008E54AC"/>
    <w:rsid w:val="008F1E45"/>
    <w:rsid w:val="008F4D82"/>
    <w:rsid w:val="00907141"/>
    <w:rsid w:val="00931CCA"/>
    <w:rsid w:val="009353D4"/>
    <w:rsid w:val="0094532E"/>
    <w:rsid w:val="00946896"/>
    <w:rsid w:val="00950EE7"/>
    <w:rsid w:val="00954AA8"/>
    <w:rsid w:val="00965A0A"/>
    <w:rsid w:val="00976B2A"/>
    <w:rsid w:val="00983D57"/>
    <w:rsid w:val="009A040E"/>
    <w:rsid w:val="009A1F79"/>
    <w:rsid w:val="009A3398"/>
    <w:rsid w:val="009D1B8D"/>
    <w:rsid w:val="009D30FB"/>
    <w:rsid w:val="009D3885"/>
    <w:rsid w:val="009D7608"/>
    <w:rsid w:val="009E29C1"/>
    <w:rsid w:val="00A12EEF"/>
    <w:rsid w:val="00A320EF"/>
    <w:rsid w:val="00A330C6"/>
    <w:rsid w:val="00A52E63"/>
    <w:rsid w:val="00A60E19"/>
    <w:rsid w:val="00A76BF1"/>
    <w:rsid w:val="00AA00E3"/>
    <w:rsid w:val="00AA4146"/>
    <w:rsid w:val="00AB5CA9"/>
    <w:rsid w:val="00AB6F0E"/>
    <w:rsid w:val="00AC7CDA"/>
    <w:rsid w:val="00AD7DCF"/>
    <w:rsid w:val="00AE4F6C"/>
    <w:rsid w:val="00AF6A6E"/>
    <w:rsid w:val="00B06141"/>
    <w:rsid w:val="00B1426B"/>
    <w:rsid w:val="00B25626"/>
    <w:rsid w:val="00B626C8"/>
    <w:rsid w:val="00B705A1"/>
    <w:rsid w:val="00B75D53"/>
    <w:rsid w:val="00B7670E"/>
    <w:rsid w:val="00B819B9"/>
    <w:rsid w:val="00B877C9"/>
    <w:rsid w:val="00B91562"/>
    <w:rsid w:val="00BA4AEA"/>
    <w:rsid w:val="00BB7F72"/>
    <w:rsid w:val="00BC599E"/>
    <w:rsid w:val="00BE2F77"/>
    <w:rsid w:val="00BF0C66"/>
    <w:rsid w:val="00BF5DF3"/>
    <w:rsid w:val="00C1462B"/>
    <w:rsid w:val="00C30EFD"/>
    <w:rsid w:val="00C46838"/>
    <w:rsid w:val="00C46C0B"/>
    <w:rsid w:val="00C542F9"/>
    <w:rsid w:val="00C63F75"/>
    <w:rsid w:val="00C65C51"/>
    <w:rsid w:val="00C72A39"/>
    <w:rsid w:val="00C77665"/>
    <w:rsid w:val="00C8161F"/>
    <w:rsid w:val="00CA389F"/>
    <w:rsid w:val="00CB063D"/>
    <w:rsid w:val="00CC78F6"/>
    <w:rsid w:val="00D12FEE"/>
    <w:rsid w:val="00D14157"/>
    <w:rsid w:val="00D3556A"/>
    <w:rsid w:val="00D510FC"/>
    <w:rsid w:val="00D63315"/>
    <w:rsid w:val="00D64F56"/>
    <w:rsid w:val="00D66FFD"/>
    <w:rsid w:val="00D70D8B"/>
    <w:rsid w:val="00D725C0"/>
    <w:rsid w:val="00D7424A"/>
    <w:rsid w:val="00D74CAB"/>
    <w:rsid w:val="00D90312"/>
    <w:rsid w:val="00DC7D31"/>
    <w:rsid w:val="00DE6868"/>
    <w:rsid w:val="00DF05BF"/>
    <w:rsid w:val="00DF14D7"/>
    <w:rsid w:val="00DF5B91"/>
    <w:rsid w:val="00E07ABD"/>
    <w:rsid w:val="00E13A0F"/>
    <w:rsid w:val="00E42149"/>
    <w:rsid w:val="00E43149"/>
    <w:rsid w:val="00E50C51"/>
    <w:rsid w:val="00E628B9"/>
    <w:rsid w:val="00E81087"/>
    <w:rsid w:val="00E93C62"/>
    <w:rsid w:val="00E945E9"/>
    <w:rsid w:val="00EC0891"/>
    <w:rsid w:val="00ED0ECB"/>
    <w:rsid w:val="00ED7EE1"/>
    <w:rsid w:val="00EE5735"/>
    <w:rsid w:val="00EE6C9E"/>
    <w:rsid w:val="00EF49E0"/>
    <w:rsid w:val="00F002F6"/>
    <w:rsid w:val="00F008C5"/>
    <w:rsid w:val="00F00A7A"/>
    <w:rsid w:val="00F2293D"/>
    <w:rsid w:val="00F27344"/>
    <w:rsid w:val="00F3313B"/>
    <w:rsid w:val="00F4722D"/>
    <w:rsid w:val="00F47BC5"/>
    <w:rsid w:val="00F676B4"/>
    <w:rsid w:val="00F6789B"/>
    <w:rsid w:val="00F72462"/>
    <w:rsid w:val="00F910FC"/>
    <w:rsid w:val="00FA6708"/>
    <w:rsid w:val="00FD02BD"/>
    <w:rsid w:val="00FD12EE"/>
    <w:rsid w:val="00FD3078"/>
    <w:rsid w:val="00FD616C"/>
    <w:rsid w:val="00FD73F7"/>
    <w:rsid w:val="00FE387F"/>
    <w:rsid w:val="00FE4403"/>
    <w:rsid w:val="00FF4D40"/>
    <w:rsid w:val="51166BD1"/>
    <w:rsid w:val="68B6677C"/>
    <w:rsid w:val="7FDD47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66BD1"/>
  <w15:chartTrackingRefBased/>
  <w15:docId w15:val="{178B1601-A913-4404-89D0-9070261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2FEE"/>
    <w:pPr>
      <w:keepNext/>
      <w:widowControl w:val="0"/>
      <w:pBdr>
        <w:top w:val="single" w:sz="6" w:space="0" w:color="auto"/>
        <w:left w:val="single" w:sz="6" w:space="0" w:color="auto"/>
        <w:bottom w:val="single" w:sz="6" w:space="0" w:color="auto"/>
        <w:right w:val="single" w:sz="6" w:space="0" w:color="auto"/>
      </w:pBdr>
      <w:shd w:val="solid" w:color="auto" w:fill="auto"/>
      <w:spacing w:after="0" w:line="240" w:lineRule="auto"/>
      <w:jc w:val="center"/>
      <w:outlineLvl w:val="0"/>
    </w:pPr>
    <w:rPr>
      <w:rFonts w:ascii="Avant Garde" w:eastAsia="Times New Roman" w:hAnsi="Avant Garde" w:cs="Times New Roman"/>
      <w:b/>
      <w:color w:val="FFFFFF"/>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63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21"/>
    <w:rPr>
      <w:rFonts w:ascii="Segoe UI" w:hAnsi="Segoe UI" w:cs="Segoe UI"/>
      <w:sz w:val="18"/>
      <w:szCs w:val="18"/>
    </w:rPr>
  </w:style>
  <w:style w:type="character" w:customStyle="1" w:styleId="Heading1Char">
    <w:name w:val="Heading 1 Char"/>
    <w:basedOn w:val="DefaultParagraphFont"/>
    <w:link w:val="Heading1"/>
    <w:rsid w:val="00D12FEE"/>
    <w:rPr>
      <w:rFonts w:ascii="Avant Garde" w:eastAsia="Times New Roman" w:hAnsi="Avant Garde" w:cs="Times New Roman"/>
      <w:b/>
      <w:color w:val="FFFFFF"/>
      <w:sz w:val="34"/>
      <w:szCs w:val="20"/>
      <w:shd w:val="solid" w:color="auto" w:fill="auto"/>
    </w:rPr>
  </w:style>
  <w:style w:type="paragraph" w:styleId="BodyText">
    <w:name w:val="Body Text"/>
    <w:basedOn w:val="Normal"/>
    <w:link w:val="BodyTextChar"/>
    <w:rsid w:val="00D12FEE"/>
    <w:pPr>
      <w:widowControl w:val="0"/>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D12FEE"/>
    <w:rPr>
      <w:rFonts w:ascii="Arial" w:eastAsia="Times New Roman" w:hAnsi="Arial" w:cs="Times New Roman"/>
      <w:b/>
      <w:sz w:val="20"/>
      <w:szCs w:val="20"/>
    </w:rPr>
  </w:style>
  <w:style w:type="character" w:styleId="Hyperlink">
    <w:name w:val="Hyperlink"/>
    <w:uiPriority w:val="99"/>
    <w:unhideWhenUsed/>
    <w:rsid w:val="008F1E45"/>
    <w:rPr>
      <w:color w:val="0000FF"/>
      <w:u w:val="single"/>
    </w:rPr>
  </w:style>
  <w:style w:type="paragraph" w:styleId="NoSpacing">
    <w:name w:val="No Spacing"/>
    <w:uiPriority w:val="1"/>
    <w:qFormat/>
    <w:rsid w:val="008F1E4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F1E45"/>
  </w:style>
  <w:style w:type="character" w:styleId="UnresolvedMention">
    <w:name w:val="Unresolved Mention"/>
    <w:basedOn w:val="DefaultParagraphFont"/>
    <w:uiPriority w:val="99"/>
    <w:semiHidden/>
    <w:unhideWhenUsed/>
    <w:rsid w:val="008F1E45"/>
    <w:rPr>
      <w:color w:val="605E5C"/>
      <w:shd w:val="clear" w:color="auto" w:fill="E1DFDD"/>
    </w:rPr>
  </w:style>
  <w:style w:type="paragraph" w:styleId="ListParagraph">
    <w:name w:val="List Paragraph"/>
    <w:basedOn w:val="Normal"/>
    <w:uiPriority w:val="34"/>
    <w:qFormat/>
    <w:rsid w:val="00EC08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24763">
      <w:bodyDiv w:val="1"/>
      <w:marLeft w:val="0"/>
      <w:marRight w:val="0"/>
      <w:marTop w:val="0"/>
      <w:marBottom w:val="0"/>
      <w:divBdr>
        <w:top w:val="none" w:sz="0" w:space="0" w:color="auto"/>
        <w:left w:val="none" w:sz="0" w:space="0" w:color="auto"/>
        <w:bottom w:val="none" w:sz="0" w:space="0" w:color="auto"/>
        <w:right w:val="none" w:sz="0" w:space="0" w:color="auto"/>
      </w:divBdr>
    </w:div>
    <w:div w:id="20837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6AD9C448EBB4DB9CBDA6942C0686E" ma:contentTypeVersion="13" ma:contentTypeDescription="Create a new document." ma:contentTypeScope="" ma:versionID="070b6499941bf52a60b354749dc8fcf1">
  <xsd:schema xmlns:xsd="http://www.w3.org/2001/XMLSchema" xmlns:xs="http://www.w3.org/2001/XMLSchema" xmlns:p="http://schemas.microsoft.com/office/2006/metadata/properties" xmlns:ns3="603f9b63-ea8d-4e41-a37b-978e7efb5abf" xmlns:ns4="96140ab0-d83a-437c-85f2-d4ad4a7c3fa7" targetNamespace="http://schemas.microsoft.com/office/2006/metadata/properties" ma:root="true" ma:fieldsID="f56743f00b39da5f4c0137198696dec0" ns3:_="" ns4:_="">
    <xsd:import namespace="603f9b63-ea8d-4e41-a37b-978e7efb5abf"/>
    <xsd:import namespace="96140ab0-d83a-437c-85f2-d4ad4a7c3f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f9b63-ea8d-4e41-a37b-978e7efb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40ab0-d83a-437c-85f2-d4ad4a7c3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6E5DE-75F4-4482-9D0C-07C229E3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f9b63-ea8d-4e41-a37b-978e7efb5abf"/>
    <ds:schemaRef ds:uri="96140ab0-d83a-437c-85f2-d4ad4a7c3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F60C0-D41B-43F3-8371-723936FF2979}">
  <ds:schemaRefs>
    <ds:schemaRef ds:uri="http://schemas.microsoft.com/sharepoint/v3/contenttype/forms"/>
  </ds:schemaRefs>
</ds:datastoreItem>
</file>

<file path=customXml/itemProps3.xml><?xml version="1.0" encoding="utf-8"?>
<ds:datastoreItem xmlns:ds="http://schemas.openxmlformats.org/officeDocument/2006/customXml" ds:itemID="{C03D90D9-A822-46F6-AECE-9DAF26B1A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Schafonda Byrd</dc:creator>
  <cp:keywords/>
  <dc:description/>
  <cp:lastModifiedBy>John Browne</cp:lastModifiedBy>
  <cp:revision>4</cp:revision>
  <cp:lastPrinted>2019-08-12T12:29:00Z</cp:lastPrinted>
  <dcterms:created xsi:type="dcterms:W3CDTF">2021-04-20T16:43:00Z</dcterms:created>
  <dcterms:modified xsi:type="dcterms:W3CDTF">2021-04-20T16:49:00Z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0x0101000A36AD9C448EBB4DB9CBDA6942C0686E</vt:lpwstr>
  </property>
</Properties>
</file>